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0" w:name="b9bd104d-6082-47bd-8132-2766a2040a6c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Министерство образования и науки Республики Татарстан</w:t>
      </w:r>
      <w:bookmarkEnd w:id="0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‌‌ 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bookmarkStart w:id="1" w:name="34df4a62-8dcd-4a78-a0bb-c2323fe584ec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Исполнительный комитет </w:t>
      </w:r>
      <w:proofErr w:type="spellStart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Сармановского</w:t>
      </w:r>
      <w:proofErr w:type="spellEnd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муниципального района</w:t>
      </w:r>
      <w:bookmarkEnd w:id="1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МБОУ "</w:t>
      </w:r>
      <w:proofErr w:type="spellStart"/>
      <w:proofErr w:type="gramStart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Альметьевская</w:t>
      </w:r>
      <w:proofErr w:type="spellEnd"/>
      <w:proofErr w:type="gramEnd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 СОШ им. </w:t>
      </w:r>
      <w:proofErr w:type="spellStart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М.Рамзи</w:t>
      </w:r>
      <w:proofErr w:type="spellEnd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"</w:t>
      </w: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21530" w:rsidRPr="00C21530" w:rsidTr="00C21530">
        <w:tc>
          <w:tcPr>
            <w:tcW w:w="3114" w:type="dxa"/>
          </w:tcPr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ШМО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Сагитова</w:t>
            </w:r>
            <w:proofErr w:type="spellEnd"/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Р.Р.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«28» августа 2023 г.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УР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Валиев Р.Р.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 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Садиков Р.Х.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215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№44-П от «29» августа 2023 г.</w:t>
            </w:r>
          </w:p>
          <w:p w:rsidR="00C21530" w:rsidRPr="00C21530" w:rsidRDefault="00C21530" w:rsidP="00946A49">
            <w:pPr>
              <w:autoSpaceDE w:val="0"/>
              <w:autoSpaceDN w:val="0"/>
              <w:spacing w:line="276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>‌</w:t>
      </w: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РАБОЧАЯ ПРОГРАММА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>(</w:t>
      </w:r>
      <w:r w:rsidRPr="00946A49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ID 870780</w:t>
      </w: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>)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учебного предмета «</w:t>
      </w:r>
      <w:r w:rsidRPr="00946A49">
        <w:rPr>
          <w:rFonts w:ascii="Times New Roman" w:eastAsia="SimSun" w:hAnsi="Times New Roman" w:cs="Times New Roman"/>
          <w:b/>
          <w:color w:val="000000"/>
          <w:sz w:val="24"/>
          <w:szCs w:val="24"/>
        </w:rPr>
        <w:t>Русский язык</w:t>
      </w:r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»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для обучающихся 1-4 классов </w:t>
      </w: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21530" w:rsidRPr="00C21530" w:rsidRDefault="00C21530" w:rsidP="00946A49">
      <w:pPr>
        <w:spacing w:line="276" w:lineRule="auto"/>
        <w:ind w:firstLine="284"/>
        <w:jc w:val="center"/>
        <w:rPr>
          <w:rFonts w:ascii="Times New Roman" w:eastAsia="SimSun" w:hAnsi="Times New Roman" w:cs="Times New Roman"/>
          <w:sz w:val="24"/>
          <w:szCs w:val="24"/>
        </w:rPr>
      </w:pP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2" w:name="6129fc25-1484-4cce-a161-840ff826026d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село </w:t>
      </w:r>
      <w:proofErr w:type="spellStart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Альметьево</w:t>
      </w:r>
      <w:bookmarkEnd w:id="2"/>
      <w:proofErr w:type="spellEnd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 xml:space="preserve">,‌ </w:t>
      </w:r>
      <w:bookmarkStart w:id="3" w:name="62614f64-10de-4f5c-96b5-e9621fb5538a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2023 год</w:t>
      </w:r>
      <w:bookmarkEnd w:id="3"/>
      <w:r w:rsidRPr="00C21530">
        <w:rPr>
          <w:rFonts w:ascii="Times New Roman" w:eastAsia="SimSun" w:hAnsi="Times New Roman" w:cs="Times New Roman"/>
          <w:b/>
          <w:color w:val="000000"/>
          <w:sz w:val="24"/>
          <w:szCs w:val="24"/>
        </w:rPr>
        <w:t>‌</w:t>
      </w:r>
      <w:r w:rsidRPr="00C21530">
        <w:rPr>
          <w:rFonts w:ascii="Times New Roman" w:eastAsia="SimSun" w:hAnsi="Times New Roman" w:cs="Times New Roman"/>
          <w:color w:val="000000"/>
          <w:sz w:val="24"/>
          <w:szCs w:val="24"/>
        </w:rPr>
        <w:t>​</w:t>
      </w:r>
      <w:bookmarkStart w:id="4" w:name="block-7360136"/>
      <w:bookmarkStart w:id="5" w:name="block-7420827"/>
      <w:bookmarkStart w:id="6" w:name="block-12771186"/>
      <w:bookmarkStart w:id="7" w:name="_GoBack"/>
      <w:bookmarkEnd w:id="4"/>
      <w:bookmarkEnd w:id="5"/>
      <w:bookmarkEnd w:id="6"/>
      <w:bookmarkEnd w:id="7"/>
    </w:p>
    <w:p w:rsidR="001748CE" w:rsidRPr="00946A49" w:rsidRDefault="001748CE" w:rsidP="00946A49">
      <w:pPr>
        <w:spacing w:line="276" w:lineRule="auto"/>
        <w:ind w:firstLine="284"/>
        <w:rPr>
          <w:rFonts w:ascii="Times New Roman" w:hAnsi="Times New Roman" w:cs="Times New Roman"/>
          <w:sz w:val="24"/>
          <w:szCs w:val="24"/>
        </w:rPr>
        <w:sectPr w:rsidR="001748CE" w:rsidRPr="00946A49" w:rsidSect="00946A49">
          <w:footerReference w:type="default" r:id="rId7"/>
          <w:pgSz w:w="11906" w:h="16383"/>
          <w:pgMar w:top="851" w:right="849" w:bottom="709" w:left="1418" w:header="720" w:footer="138" w:gutter="0"/>
          <w:cols w:space="720"/>
          <w:titlePg/>
          <w:docGrid w:linePitch="286"/>
        </w:sectPr>
      </w:pPr>
      <w:bookmarkStart w:id="8" w:name="block-6197937"/>
    </w:p>
    <w:bookmarkEnd w:id="8"/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ФРП «Русский язык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»), а также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ориентирована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на целевые приоритеты, сформулированные в федеральной рабочей программе воспитания. 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ОБЩАЯ ХАРАКТЕРИСТИКА УЧЕБНОГО ПРЕДМЕТА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«РУССКИЙ ЯЗЫК»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 уровне начального общего образования изучение русского языка имеет 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по другим учебным предметам.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Русский язык обладает значительным потенциалом в 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Первичное знакомство с системой русского языка, богатством его выразительных возможностей,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обладает огромным потенциалом присвоения традиц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усского языка. 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ЦЕЛИ ИЗУЧЕНИЯ УЧЕБНОГО ПРЕДМЕТА</w:t>
      </w:r>
      <w:r w:rsidRPr="00946A4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Изучение русского языка направлено на достижение следующих целей: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1) приобретение обучающимися первоначальных представлений о многообразии языков и культур на территории Российской Федерации,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о языке как одной из главных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духовно­нравственных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ьного общения; осознание правильной устной и письменной речи как показателя общей культуры человека;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аудирование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говорение, чтение, письмо;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морфология и синтаксис; об основных единицах языка, их признаках и особенностях употребления в речи; использов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4) использование в речевой деятельности норм современного русского литературного яз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ыка (орфоэпических, лексических, грамматических, орфографических, пунктуационных) и речевого этикета;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Развитие устной и письменной речи обучающихся направлено на решение практической задачи развития всех видов речевой деяте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Ряд задач по совершенствованию речевой деятельности решаются совместно с учебным предмето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м «Литературное чтение».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МЕСТО УЧЕБНОГО ПРЕДМЕТА</w:t>
      </w:r>
      <w:r w:rsidRPr="00946A49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«РУССКИЙ ЯЗЫК» В УЧЕБНОМ ПЛАНЕ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46A49" w:rsidRDefault="00946A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ПРЕДМЕТА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Обучение грамоте</w:t>
      </w:r>
      <w:hyperlink w:anchor="_ftn1">
        <w:r w:rsidRPr="00946A49">
          <w:rPr>
            <w:rFonts w:ascii="Times New Roman" w:hAnsi="Times New Roman" w:cs="Times New Roman"/>
            <w:b/>
            <w:color w:val="0000FF"/>
            <w:sz w:val="24"/>
            <w:szCs w:val="24"/>
          </w:rPr>
          <w:t>[1]</w:t>
        </w:r>
      </w:hyperlink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собственных игр, занятий.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Слово и предложение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Различение слова и предложения. Работа с предложением: выделение слов, изменение их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порядка.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Звуки речи. Единство звукового состава слова и его значения. Звуковой анализ слова, работа с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ог как минимальная произносительная единица. Количество слогов в слове. Ударный слог.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  <w:hyperlink r:id="rId8">
        <w:r w:rsidRPr="00946A49">
          <w:rPr>
            <w:rFonts w:ascii="Times New Roman" w:hAnsi="Times New Roman" w:cs="Times New Roman"/>
            <w:b/>
            <w:color w:val="0093FF"/>
            <w:sz w:val="24"/>
            <w:szCs w:val="24"/>
          </w:rPr>
          <w:t>[2]</w:t>
        </w:r>
      </w:hyperlink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Различение звука и буквы: буква как знак звука. Слоговой принцип русской графики. Буквы гла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Письмо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на пространстве листа в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тетради и на пространстве классной доски. Гигиенические требования, которые необходимо соблюдать во время письма.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  <w:hyperlink r:id="rId9">
        <w:r w:rsidRPr="00946A49">
          <w:rPr>
            <w:rFonts w:ascii="Times New Roman" w:hAnsi="Times New Roman" w:cs="Times New Roman"/>
            <w:b/>
            <w:color w:val="0093FF"/>
            <w:sz w:val="24"/>
            <w:szCs w:val="24"/>
          </w:rPr>
          <w:t>[3]</w:t>
        </w:r>
      </w:hyperlink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правописания и их применение: раздельное написание слов; обозначение гласных после шипящих в сочетаниях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ща,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чу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 прописная буква в начале предложения, в именах собственных (имен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 людей, клички животных); перенос по слогам слов без стечения согласных; знаки препинания в конце предложения.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СИСТЕМАТИЧЕСКИЙ КУРС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Язык как основное средство человеческого общения. Цели и ситуации общения.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Фонетика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Звуки речи. Гл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Графика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Звук и буква. Различение звуков и букв. Обозначение на письме твёрдости согласных звуков буквами а, о, у, ы, э; слова с буквой э. Обознач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Установление соотношения звукового и буквенного состава слова в словах типа стол, 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онь.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Небуквенные графические средства: пробел между словами, знак переноса.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0">
        <w:r w:rsidRPr="00946A49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 как единица языка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Слово как название предмета, признака предмета, действия предмета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Выявление слов, значение которых требует уточнения.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Слово, предложение (наблюдение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над сходством и различием). Установление связи слов в предложении при помощи смысловых вопросов.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Восстановление деформированных предложений. Составление предложений из набора форм слов.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раздель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ное написание слов в предложении;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 предложения и в именах собственных: в именах и фамилиях людей, кличках животных;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перенос слов (без учёта морфемного членения слова);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гласные после шипящих в сочетаниях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ши (в положении под ударе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нием),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ща,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чу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слова с непроверяемыми гласными и согласными (перечень слов в орфографическом словаре учебника);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знаки препинания в конце предложения: точка, вопросительный и восклицательный знаки.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Алгоритм списывания текста.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Речь как основная форма общения между людьми. Текст как единица речи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удиозаписи).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Составление небольших рассказов на основе наблюдений.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Общие сведения о языке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Язык как основное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Смыслоразличительная функция звуков; различение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мягкости согласных звуков, функции букв е, ё, ю, я (повторение изученного в 1 классе).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твёрдости ‑ мягкости согласные звуки.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Парные и непарные по звонкости ‑ глухости согласные звуки.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Качественная характеристика звука: гласный ‑ согла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разделительных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ъ и ь.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буквами е, ё, ю, я (в начале слова и после гласных).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Деление слов на слоги (в том числе при стечении согласных).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Использование знания алфавита при работе со словарями.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Небуквенные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1">
        <w:r w:rsidRPr="00946A49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Произношение звуков и сочетаний звуков, ударени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Однозначные и многозначные сл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ова (простые случаи, наблюдение).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Наблюдение за использованием в речи синонимов, антонимов.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ов и синонимов, однокоренных слов и слов с омонимичными корнями. Выделение в словах корня (простые случаи).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Суффикс как часть слова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(наблюдение). Приставка как часть слова (наблюдение).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Глагол (ознакомление): общее значение, вопросы («что делать?», «что сделать?» и другие),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употребление в речи.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Предлог. Отличие предлогов от приставок.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распространённые предлоги: в, на, из, без, над, до, у, о, об и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другое.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Порядок слов в предложении; связь слов в предложении (повторение).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цели высказывания: повествовательные, вопросительные, побудительные предложения.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Прописная буква в начале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ши (в положении под ударением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ща, чу,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; сочетания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(повторение правил правописания, изученных в 1 классе).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разделител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ьный мягкий знак;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сочетания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проверяемые безударные гласные в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парные звонкие и глухие согласные в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непроверяемые гласные и согласные (перечень слов в орфографическом словаре учебника);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прописная буква в именах собственны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х: имена, фамилии, отчества людей, клички животных, географические названия;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именами существительными.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Выбор языковых сре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дств в с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оответствии с целями и условиями устного общения для эффективного решения коммун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Составление устного рассказа по репродукции картины. Составление устног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 рассказа с опорой на личные наблюдения и на вопросы.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мысль. Заглавие текста. Подбор заго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Типы текстов: описание, повествование, рассуждение, их особенности (первичное 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Поздравление и позд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равительная открытка.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Подробное изложение повествовательного текста объёмом 30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-45 слов с опорой на вопросы.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Звуки русского языка: гласный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ков (повторение изученного).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Использование алфавита при работе со словарями, справочниками, каталогами.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hyperlink r:id="rId12">
        <w:r w:rsidRPr="00946A49">
          <w:rPr>
            <w:rFonts w:ascii="Times New Roman" w:hAnsi="Times New Roman" w:cs="Times New Roman"/>
            <w:b/>
            <w:color w:val="0093FF"/>
            <w:sz w:val="24"/>
            <w:szCs w:val="24"/>
          </w:rPr>
          <w:t>[4]</w:t>
        </w:r>
      </w:hyperlink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Использование орфоэпич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еского словаря для решения практических задач.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Повторение: лексическое значение слова.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Прямое и переносное значение слова (ознакомление). Устаревшие слова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Корень как обязательная часть слова; однокоренные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Части речи.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мя существительное. Изменение имён существительных по падежам и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числам (склонение). Имена существительные 1, 2, 3­го склонения. Имена существительные одушевлённые и неодушевлённые.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Имя прилагательное: общее значение, вопросы, употребление в речи. Зависимос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-ин). Склонение имён прилагательных.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Местоимение (общее представление). Личные местоимения, их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употребление в речи. Использование личных местоимений для устранения неоправданных повторов в тексте.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еменам, числам. Род глаголов в прошедшем времени.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Второстепенные члены предложения (без деления на виды). Предложения распространённые и нераспространённые.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Наблюдение за однородными членами предложения с союзами и, а, но и без союзов.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Орфографическая зоркость как осознание места 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еском материале).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Использование орфографического словаря для определения (уточнения) написания слова.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разделительный твёрдый знак;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непроизносимые согласные в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корне слова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имён существ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ительных;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существительных (на уровне наблюдения);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безударные гласные в падежных окончаниях имён прилагательных (на уровне наблюдения);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предлогов с личными местоимениями;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непроверяемые гласн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ые и согласные (перечень слов в орфографическом словаре учебника);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раздельное написание частицы не с глаголами.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Нормы речевого этикета: устное и письменное приглашение, просьба, извинение, благодарность, отказ и другое Соблюдение норм речевог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овать (устно координировать) действия при проведении парной и групповой работы.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Особенности речевого этикета в условиях общения с людьми, плохо владеющими русским языком.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Повторение и продолжение работы с текстом, начатой во 2 классе: признаки текста, тема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текста, основная мысль текста, заголовок, корректирование текстов с нарушенным порядком предложений и абзацев.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План текста. Составление плана текста, написание текста по заданному плану. Связь предложений в тексте с помощью личных местоимений, синонимов,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союзов и, а, но. Ключевые слова в тексте.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Жанр письма, объявления.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Изложение текста по коллективно или самостоятельно составленному плану.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Изуча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ющее чтение. Функции ознакомительного чтения, ситуации применения.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Сведения о русском языке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мини­исследование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проект.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Фонетика и графика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Звуко­буквенный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разбор слова (по отработанному алгоритму).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Орфоэпия</w:t>
      </w:r>
      <w:bookmarkStart w:id="9" w:name="_ftnref1"/>
      <w:r w:rsidRPr="00946A49">
        <w:rPr>
          <w:rFonts w:ascii="Times New Roman" w:hAnsi="Times New Roman" w:cs="Times New Roman"/>
          <w:sz w:val="24"/>
          <w:szCs w:val="24"/>
        </w:rPr>
        <w:fldChar w:fldCharType="begin"/>
      </w:r>
      <w:r w:rsidRPr="00946A49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"https://workprogram.edsoo.ru/templates/415#_ftn1" \h </w:instrText>
      </w:r>
      <w:r w:rsidRPr="00946A49">
        <w:rPr>
          <w:rFonts w:ascii="Times New Roman" w:hAnsi="Times New Roman" w:cs="Times New Roman"/>
          <w:sz w:val="24"/>
          <w:szCs w:val="24"/>
        </w:rPr>
        <w:fldChar w:fldCharType="separate"/>
      </w:r>
      <w:r w:rsidRPr="00946A49">
        <w:rPr>
          <w:rFonts w:ascii="Times New Roman" w:hAnsi="Times New Roman" w:cs="Times New Roman"/>
          <w:b/>
          <w:color w:val="0093FF"/>
          <w:sz w:val="24"/>
          <w:szCs w:val="24"/>
        </w:rPr>
        <w:t>[4]</w:t>
      </w:r>
      <w:r w:rsidRPr="00946A49">
        <w:rPr>
          <w:rFonts w:ascii="Times New Roman" w:hAnsi="Times New Roman" w:cs="Times New Roman"/>
          <w:b/>
          <w:color w:val="0093FF"/>
          <w:sz w:val="24"/>
          <w:szCs w:val="24"/>
        </w:rPr>
        <w:fldChar w:fldCharType="end"/>
      </w:r>
      <w:bookmarkEnd w:id="9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Использовани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 орфоэпических словарей русского языка при определении правильного произношения слов.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Лексика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Наблюдение за использованием в речи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фразеологизмов (простые случаи).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Состав слова (</w:t>
      </w:r>
      <w:proofErr w:type="spellStart"/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морфемика</w:t>
      </w:r>
      <w:proofErr w:type="spellEnd"/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)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Основа слова.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 неизменяемых слов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ачение наиболее употребляемых суффиксов изученных частей речи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Морфология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Части речи самостоятельные и служебные.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 на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­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па ожерелье во множественном числе; а также кроме собственных имён существительных на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); имена существительные 1, 2, 3­го склонения (повторение изученного). Несклоняемые имена существительные (ознакомление).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Имя прилагательное. Зависимость фор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Местоимение. Личные местоимения (повторение). Личные местоимения 1­го и 3­го лица единственного и множественного числа; склонение 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ичных местоимений.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Глагол. Изменение глаголов по лицам и числам в настоящем и будущем времени (спряжение)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І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ІІ спряжение глаголов. Способы определения I и II спряжения глаголов.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Наречие (общее представление). Значение, вопросы, употребление в речи.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Пред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лог. Отличие предлогов от приставок (повторение).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Союз; союзы и, а, но в простых и сложных предложениях.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Частица не, её значение (повторение).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Синтаксис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Слово, сочетание слов (словосочетание) и предложение, осознание их сходства и различий; виды предложени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 и нераспространённые предложения (повторение изученного).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Простое и сложное предложение (ознакомление).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Сложные предложения: сложносочинённые с союзами и, а, но; бессоюзные сложные предложения (без называния терминов).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Орфография и пунктуация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Повторение правил правописания, изученных в 1, 2, 3 классах. Орфографическая зоркость как осознание места возможного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ование орфографического словаря для определения (уточнения) написания слова.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Правила правописания и их применение: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­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множественном числе, а также кроме собственных имён существительных на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безударные падежные окончания имён прилагательных;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мягкий знак после шипящих на конце глаголов в форме 2­го лица единственного числа;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наличие или отсутствие мягкого знак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а в глаголах на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ься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безударные личные окончания глаголов;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знаки препинания в предложениях с однородными членами, соединёнными союзами и, а, но и без союзов.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Знаки препинания в сложном предложении, состоящем из двух простых (наблюдение).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Знаки пре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пинания в предложении с прямой речью после слов автора (наблюдение).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Развитие речи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монолог; отражение темы текста или основной мысли в заголовке.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Изложение (подробный устный и письменный пересказ текста; выборочн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ый устный пересказ текста).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Сочинение как вид письменной работы.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информации. Ознакомительное чтение в соответствии с поставленной задачей.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w:anchor="_ftnref1">
        <w:r w:rsidRPr="00946A49">
          <w:rPr>
            <w:rFonts w:ascii="Times New Roman" w:hAnsi="Times New Roman" w:cs="Times New Roman"/>
            <w:color w:val="0000FF"/>
            <w:sz w:val="24"/>
            <w:szCs w:val="24"/>
          </w:rPr>
          <w:t>[1]</w:t>
        </w:r>
      </w:hyperlink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hyperlink r:id="rId13">
        <w:r w:rsidRPr="00946A49">
          <w:rPr>
            <w:rFonts w:ascii="Times New Roman" w:hAnsi="Times New Roman" w:cs="Times New Roman"/>
            <w:color w:val="0093FF"/>
            <w:sz w:val="24"/>
            <w:szCs w:val="24"/>
          </w:rPr>
          <w:t>[2]</w:t>
        </w:r>
      </w:hyperlink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Раздел «Графика» изучается параллельно с разделом «Чтение»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, поэтому на этот раздел отдельные часы не предусмотрены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​</w:t>
      </w:r>
      <w:hyperlink r:id="rId14">
        <w:r w:rsidRPr="00946A49">
          <w:rPr>
            <w:rFonts w:ascii="Times New Roman" w:hAnsi="Times New Roman" w:cs="Times New Roman"/>
            <w:color w:val="0093FF"/>
            <w:sz w:val="24"/>
            <w:szCs w:val="24"/>
          </w:rPr>
          <w:t>[3]</w:t>
        </w:r>
      </w:hyperlink>
      <w:r w:rsidRPr="00946A49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Раздел «Орфография и пунктуация» в период «Обучения грамоте» изучается параллельно с разделом «Письмо», поэтому на этот раз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дел отдельные часы не предусмотрены</w:t>
      </w:r>
    </w:p>
    <w:bookmarkStart w:id="10" w:name="_ftn1"/>
    <w:p w:rsidR="001748CE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A49">
        <w:rPr>
          <w:rFonts w:ascii="Times New Roman" w:hAnsi="Times New Roman" w:cs="Times New Roman"/>
          <w:sz w:val="24"/>
          <w:szCs w:val="24"/>
        </w:rPr>
        <w:fldChar w:fldCharType="begin"/>
      </w:r>
      <w:r w:rsidRPr="00946A49">
        <w:rPr>
          <w:rFonts w:ascii="Times New Roman" w:hAnsi="Times New Roman" w:cs="Times New Roman"/>
          <w:sz w:val="24"/>
          <w:szCs w:val="24"/>
        </w:rPr>
        <w:instrText xml:space="preserve"> HYPERLINK "https://workprogram.edsoo.ru/templates/415#_ftnref1" \h </w:instrText>
      </w:r>
      <w:r w:rsidRPr="00946A49">
        <w:rPr>
          <w:rFonts w:ascii="Times New Roman" w:hAnsi="Times New Roman" w:cs="Times New Roman"/>
          <w:sz w:val="24"/>
          <w:szCs w:val="24"/>
        </w:rPr>
        <w:fldChar w:fldCharType="separate"/>
      </w:r>
      <w:r w:rsidRPr="00946A49">
        <w:rPr>
          <w:rFonts w:ascii="Times New Roman" w:hAnsi="Times New Roman" w:cs="Times New Roman"/>
          <w:color w:val="0093FF"/>
          <w:sz w:val="24"/>
          <w:szCs w:val="24"/>
        </w:rPr>
        <w:t>[4]</w:t>
      </w:r>
      <w:r w:rsidRPr="00946A49">
        <w:rPr>
          <w:rFonts w:ascii="Times New Roman" w:hAnsi="Times New Roman" w:cs="Times New Roman"/>
          <w:color w:val="0093FF"/>
          <w:sz w:val="24"/>
          <w:szCs w:val="24"/>
        </w:rPr>
        <w:fldChar w:fldCharType="end"/>
      </w:r>
      <w:bookmarkEnd w:id="10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  <w:r w:rsidR="00946A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46A49" w:rsidRPr="00946A49" w:rsidRDefault="00946A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ПЛАНИРУЕ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МЫЕ ОБРАЗОВАТЕЛЬНЫЕ РЕЗУЛЬТАТЫ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личностных,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и предметных результатов освоения учебного предмета.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изучения предмета «Русский язык» в начальной школе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Родине, в том числе через изучение русского языка, отража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ющего историю и культуру страны;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осознание своей сопричастн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своему и другим народам,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формируемое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в том числе на основе примеров из текстов,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 которыми идёт работа на уроках русского языка;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нравственно­этических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нормах поведения и правилах межличностных отношений, в том чис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ле отражённых в текстах, с которыми идёт работа на уроках русского языка;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языка как одной из главных духовно-нравственных ценностей народа; 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признание индивидуальности каждого человека с опорой на собственный жиз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ненный и читательский опыт;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я выражения своего состояния и чувств;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неприятие любых форм поведения, направленных на причинение физического и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морального вреда другим людям (в том числе связанного с использованием недопустимых средств языка);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и интерес к художественной культуре, восприимчивость к разным видам искусства, традициям и творчеству своег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 и других народов;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воспитания, формирования культуры здоровья и эмоционального благополучия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соблюдение правил безопасного по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иска в информационной среде дополнительной информации в процессе языкового образования;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общения;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, с которыми идёт работа на уроках русского языка;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бережное отношение к природе, формируемое в процессе работы с текстами;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неприятие действий, приносящих вред природе;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первоначальные представления о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познавательные интересы, активность, инициативность, любознательность и самостоятельность в познании, в том числе позна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вательный интерес к изучению русского языка, активность и самостоятельность в его познании.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 как часть познавательных универсальных учеб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ных действий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частеречная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принадлежность, грамматический признак, лексическое значение и другое); устанавливать аналогии языко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вых единиц;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объединять объекты (языковые единицы) по определённому признаку;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в языковом материале зак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ения учебной и практической задачи на основе предложенного алгоритма, формулировать запрос на дополнительную информацию;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причинно­следственные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связи в ситуациях наблюдения за языковым материалом, делать выводы.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ны следующие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 как часть познавательных универсальных учебных действий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 помощью учителя формулировать цель, планировать изменения языкового объекта, речевой ситуации;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сравнивать несколько вариантов выполнения задания, выб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ирать наиболее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целесообразный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(на основе предложенных критериев);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по предложенному плану несложное лингвистическое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мини­исследование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выполнять по предложенному плану проектное задание;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прогнозировать возможное развитие процессов, событий и 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х последствия в аналогичных или сходных ситуациях.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работать с информацией как часть познавательных универсальных учебных действий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выбирать источник получения информации: нужный словарь для получения запра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шиваемой информации, для уточнения;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основании предлож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енного учителем способа её проверки (обращаясь к словарям, справочникам, учебнику);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общения как часть коммуникативных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универсальных учебных действий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проявлять уважительное отношение к собеседнику, соблюдать правила ведения диалоги и дискуссии;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признавать 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озможность существования разных точек зрения;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корректно и аргументированно высказывать своё мнение;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соответствии с поставленной задачей;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 в соответств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ии с речевой ситуацией;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мини­исследования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проектного задания;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подбирать иллюстративный материал (рисунки, фото, плакаты) к тексту выст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упления.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самоорганизации как части регулятивных универсальных учебных действий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планировать действия по решению учебной задачи для получения результата;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умения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самоконтроля как части регулятивных универсальных учебных действий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причины успеха (неудач) учебной деятельности;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корректировать свои учебные действия для преодоления речевых и орфографических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ошибок;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сравниват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ь результаты своей деятельности и деятельности одноклассников, объективно оценивать их по предложенным критериям.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умения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совместной деятельности: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формулировать краткосрочные и долгосрочные цели (индивидуальные с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принимать цель совместной деятельности, коллективно строить действия по её достижению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: распределять роли, договариваться, обсуждать процесс и результат совместной работы;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подчиняться, самостоятельно разрешать конфликты;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оценивать свой вклад в об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щий результат;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совместные проектные задания с опорой на предложенные образцы. 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1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первом классе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слово и предложение; вычленять слова из предложений;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вычленять звуки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из слова;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гласные и согласные звуки (в том числе различать в словах согласный звук [й’] и гласный звук [и]);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ударные и безударные гласные звуки;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согласные звуки: мягкие и твёрдые, звонкие и глухие (вне слова и в слове);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ать понятия «звук» и «буква»;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обозначать на письме мягкость согласных звуков буквами е, ё, ю, я и буквой ь в конце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аккуратным разборчивым почерком без искажений прописные и строчные буквы, соединения букв, слов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лички животных); перенос слов по слогам (простые случаи: слова из слогов типа «согласный + гласный»); гласные после шипящих в сочетаниях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жи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ши (в положении под ударением),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ча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ща,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чу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щу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; непроверяемые гласные и согласные (перечень слов в орфографическом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словаре учебника);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 и предложения, тексты объёмом не более 25 слов;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 из 3-5 слов, тексты объёмом не более 20 слов, правописание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которых не расходится с произношением;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понимать прослушанный текст;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читать вслух и про себя (с пониманием) короткие тексты с соблюдением интонации и пауз в соответствии со знаками препинания в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конце предложения;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в тексте слова, значение которых требует уточнения;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предложение из набора форм слов;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устно составлять текст из 3-5 предложений по сюжетным картинкам и на основе наблюдений;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шения учебных задач.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во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втором классе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осознавать язык как основное средство общения;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согласные звуки вне слова и в слове по заданным параметрам: согласный парный (непарный) по твёрдости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(мягкости); согласный парный (непарный) по звонкости (глухости);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количество слогов в слове; делить слово на слоги (в том числе слова со стечением согласных);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устанавливать соотношение звукового и буквенного состава слова, в том числе с учётом фу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нкций букв е, ё, ю, 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обозначать на письме мягкость согласных звуков буквой мягкий знак в середине слова;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однокоренные слова;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выделять в слове корень (простые случаи);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выделять в слове окончание;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выявлять в тексте случаи употребления многозначных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«кто?», «что?»;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«что делат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ь?», «что сделать?» и другие;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слова, отвечающие на вопросы «какой?», «какая?», «какое?», «какие?»;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ла;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правописания, в том числе: сочетания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чк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чн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чт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щн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нч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(без пропусков и искажений букв) слова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и предложения, тексты объёмом не более 50 слов;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ьзоваться толковым, орфографическим, орфоэпическим словарями учебника;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формулировать п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ростые выводы на основе прочитанного (услышанного) устно и письменно (1-2 предложения);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составлять предложения из слов, устанавливая между ними смысловую связь по вопросам;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тему текста и озаглавливать текст, отражая его тему;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составлять текст из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разрозненных предложений, частей текста;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повествовательного текста объёмом 30-45 слов с опорой на вопросы;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третьем классе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объяснять значение русского языка как государственного языка Российской Федерации;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характеризовать, сравнивать, классифицировать звуки вне слова и в слове по заданным параметрам;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производить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ко­буквенный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анализ слова (в словах с орфограммами; без транскрибирования);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ах с разделительными ь, ъ, в словах с непроизносимыми согласными;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в словах с однозначно выделяемыми морфемами окончание, корень, приставку, суффикс;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слова, употреблённые в прямом и переносн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ом значении (простые случаи);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значение слова в тексте;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спознавать имена прилагательные; определять грамматические признаки имён прилагательных: род, число, падеж;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дам;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личные местоимения (в начальной форме);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использовать личные местоимения для устранения неоправданных повторов в тексте;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предлоги и приставки;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вид предложения по цели высказывания и по эмоциональной окраске;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г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лавные и второстепенные (без деления на виды) члены предложения;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распространённые и нераспространённые предложения;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изученные правила; применять изученные правила правописания, в том числе 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 со словами;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слова, предложения, тексты объёмом не более 70 слов;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65 слов с учётом изученных правил правописания;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ошибки на изученные правила, описки;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понимать тексты ра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зных типов, находить в тексте заданную информацию;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строить устное диалогическое и монологическое высказывание (3-5 предложений на определённую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ета;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связь предложений в тексте (с помощью личных местоимений, синонимов, союзов и, а, но);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ключевые слова в тексте;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определять тему текста и основную мысль текста;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выявлять части текста (абзацы) и отражать с помощью ключевых слов или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предложений их смысловое содержание;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составлять план текста, создавать по нему текст и корректировать текст;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подробное изложение по заданному, коллективно или самостоятельно составленному плану;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объяснять своими словами значение изученных понятий,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использовать изученные понятия в процессе решения учебных задач;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толкового словаря.</w:t>
      </w:r>
    </w:p>
    <w:p w:rsidR="001748CE" w:rsidRPr="00946A49" w:rsidRDefault="001748CE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748CE" w:rsidRPr="00946A49" w:rsidRDefault="00F24E49" w:rsidP="00946A49">
      <w:pPr>
        <w:spacing w:line="276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946A49">
        <w:rPr>
          <w:rFonts w:ascii="Times New Roman" w:hAnsi="Times New Roman" w:cs="Times New Roman"/>
          <w:b/>
          <w:color w:val="000000"/>
          <w:sz w:val="24"/>
          <w:szCs w:val="24"/>
        </w:rPr>
        <w:t>в четвёртом классе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научится: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осознавать многообразие языков и культур на территории Российской Феде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рации, осознавать язык как одну из главных 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духовно­нравственных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ценностей народа;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объяснять роль языка как основного средства общения;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осознават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ь правильную устную и письменную речь как показатель общей культуры человека;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звуко­буквенный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разбор слов (в соответствии с предложенным в учебнике алгоритмом);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подбирать к предложенным словам синонимы; подбирать к предложенным словам антонимы;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ыявлять в речи слова, значение которых требует уточнения, определять значение слова по контексту;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устанавл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существительных: склонение, род, число, падеж; проводить разбор имени существительного как ч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асти речи;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устанавливать (находить) неопределённую форму глагола; определять грамматические признаки гл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предложение, словосочетание и слово;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классифицировать предложения по цели высказывания и по эмоциональной окраске;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различать распространённые и нераспространённые предложения;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распознавать предложения с однородными членами; составлять предложения с однородными членами; использовать предложени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я с однородными членами в речи;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разграничивать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 составлять простые распространённые и сл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производить синтаксический разбор простого предложения;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место орфограммы в слове и между словами на изученн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ые правила;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м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на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ья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типа гостья, на ­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ье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типа ожерелье во множественном числе, а также кроме собственных имён существительных на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, -ин,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ий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); безударные падежные окончания имён прилагательных; мягкий знак после шипящих на конце глаголов в форме 2­го лица единственного числ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а; наличие или отсутствие мягкого знака в глаголах на </w:t>
      </w:r>
      <w:proofErr w:type="gram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946A49">
        <w:rPr>
          <w:rFonts w:ascii="Times New Roman" w:hAnsi="Times New Roman" w:cs="Times New Roman"/>
          <w:color w:val="000000"/>
          <w:sz w:val="24"/>
          <w:szCs w:val="24"/>
        </w:rPr>
        <w:t>ься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 и -</w:t>
      </w:r>
      <w:proofErr w:type="spellStart"/>
      <w:r w:rsidRPr="00946A49"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 w:rsidRPr="00946A49">
        <w:rPr>
          <w:rFonts w:ascii="Times New Roman" w:hAnsi="Times New Roman" w:cs="Times New Roman"/>
          <w:color w:val="000000"/>
          <w:sz w:val="24"/>
          <w:szCs w:val="24"/>
        </w:rPr>
        <w:t>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правильно списывать тексты объёмом не более 85 слов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под диктовку тексты объёмом не более 80 слов с учётом изученных правил правописания;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находить и исправлять орфографические и пунктуационные ошибки на изученные правила, описки;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осознавать ситуацию общения (с какой целью, с кем, где происходит обще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ние); выбирать адекватные языковые средства в ситуации общения;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устные и пи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корректи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ровать порядок предложений и частей текста;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составлять план к заданным текстам;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осуществлять подробный пересказ текста (устно и письменно);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осуществлять выборочный пересказ текста (устно);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писать (после предварительной подготовки) сочинения по заданным тем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ам;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>в соответствии с поставленной задачей;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объяснять своими словами значение изученных понятий; использовать изученные понятия;</w:t>
      </w:r>
    </w:p>
    <w:p w:rsidR="001748CE" w:rsidRPr="00946A49" w:rsidRDefault="00F24E49" w:rsidP="00946A49">
      <w:pPr>
        <w:spacing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46A49">
        <w:rPr>
          <w:rFonts w:ascii="Times New Roman" w:hAnsi="Times New Roman" w:cs="Times New Roman"/>
          <w:color w:val="000000"/>
          <w:sz w:val="24"/>
          <w:szCs w:val="24"/>
        </w:rPr>
        <w:t>уточнять значение слова с помощью справочных изданий, в том числе из числа верифицированных электронных ресурсов, включённых в федер</w:t>
      </w:r>
      <w:r w:rsidRPr="00946A49">
        <w:rPr>
          <w:rFonts w:ascii="Times New Roman" w:hAnsi="Times New Roman" w:cs="Times New Roman"/>
          <w:color w:val="000000"/>
          <w:sz w:val="24"/>
          <w:szCs w:val="24"/>
        </w:rPr>
        <w:t xml:space="preserve">альный перечень. </w:t>
      </w:r>
    </w:p>
    <w:sectPr w:rsidR="001748CE" w:rsidRPr="00946A49" w:rsidSect="00946A49">
      <w:pgSz w:w="11906" w:h="16838"/>
      <w:pgMar w:top="851" w:right="849" w:bottom="709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E49" w:rsidRDefault="00F24E49" w:rsidP="00946A49">
      <w:r>
        <w:separator/>
      </w:r>
    </w:p>
  </w:endnote>
  <w:endnote w:type="continuationSeparator" w:id="0">
    <w:p w:rsidR="00F24E49" w:rsidRDefault="00F24E49" w:rsidP="00946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70267420"/>
      <w:docPartObj>
        <w:docPartGallery w:val="Page Numbers (Bottom of Page)"/>
        <w:docPartUnique/>
      </w:docPartObj>
    </w:sdtPr>
    <w:sdtContent>
      <w:p w:rsidR="00946A49" w:rsidRDefault="00946A4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946A49" w:rsidRDefault="00946A4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E49" w:rsidRDefault="00F24E49" w:rsidP="00946A49">
      <w:r>
        <w:separator/>
      </w:r>
    </w:p>
  </w:footnote>
  <w:footnote w:type="continuationSeparator" w:id="0">
    <w:p w:rsidR="00F24E49" w:rsidRDefault="00F24E49" w:rsidP="00946A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9A4093"/>
    <w:rsid w:val="001748CE"/>
    <w:rsid w:val="00946A49"/>
    <w:rsid w:val="00C21530"/>
    <w:rsid w:val="00F24E49"/>
    <w:rsid w:val="739A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A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6A49"/>
    <w:rPr>
      <w:sz w:val="21"/>
      <w:szCs w:val="22"/>
    </w:rPr>
  </w:style>
  <w:style w:type="paragraph" w:styleId="a5">
    <w:name w:val="footer"/>
    <w:basedOn w:val="a"/>
    <w:link w:val="a6"/>
    <w:uiPriority w:val="99"/>
    <w:rsid w:val="00946A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A49"/>
    <w:rPr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6A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46A49"/>
    <w:rPr>
      <w:sz w:val="21"/>
      <w:szCs w:val="22"/>
    </w:rPr>
  </w:style>
  <w:style w:type="paragraph" w:styleId="a5">
    <w:name w:val="footer"/>
    <w:basedOn w:val="a"/>
    <w:link w:val="a6"/>
    <w:uiPriority w:val="99"/>
    <w:rsid w:val="00946A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46A49"/>
    <w:rPr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kprogram.edsoo.ru/templates/415#_ftn1" TargetMode="External"/><Relationship Id="rId13" Type="http://schemas.openxmlformats.org/officeDocument/2006/relationships/hyperlink" Target="https://workprogram.edsoo.ru/templates/415#_ftnref1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orkprogram.edsoo.ru/templates/415#_ftn1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orkprogram.edsoo.ru/templates/415#_ftn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orkprogram.edsoo.ru/templates/415#_ftn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#_ftn1" TargetMode="External"/><Relationship Id="rId14" Type="http://schemas.openxmlformats.org/officeDocument/2006/relationships/hyperlink" Target="https://workprogram.edsoo.ru/templates/415#_ftnref1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20</Pages>
  <Words>7795</Words>
  <Characters>44435</Characters>
  <Application>Microsoft Office Word</Application>
  <DocSecurity>0</DocSecurity>
  <Lines>370</Lines>
  <Paragraphs>104</Paragraphs>
  <ScaleCrop>false</ScaleCrop>
  <Company>Reanimator Extreme Edition</Company>
  <LinksUpToDate>false</LinksUpToDate>
  <CharactersWithSpaces>52126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Низаева</cp:lastModifiedBy>
  <cp:revision>3</cp:revision>
  <dcterms:created xsi:type="dcterms:W3CDTF">2023-08-26T10:07:00Z</dcterms:created>
  <dcterms:modified xsi:type="dcterms:W3CDTF">2023-09-26T11:42:00Z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7BFE630EDD4E4653B080E0EB64643A5B</vt:lpwstr>
  </property>
</Properties>
</file>